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438650" cy="863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Pastor Todd Schlechty                       </w:t>
        <w:tab/>
        <w:t xml:space="preserve">                       </w:t>
        <w:tab/>
        <w:t xml:space="preserve">        Joseph Shines</w:t>
      </w:r>
    </w:p>
    <w:p w:rsidR="00000000" w:rsidDel="00000000" w:rsidP="00000000" w:rsidRDefault="00000000" w:rsidRPr="00000000" w14:paraId="00000003">
      <w:pPr>
        <w:ind w:right="-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December 23, 2018 </w:t>
        <w:tab/>
        <w:t xml:space="preserve">                                                    Matthew 1:18-25</w:t>
      </w:r>
    </w:p>
    <w:p w:rsidR="00000000" w:rsidDel="00000000" w:rsidP="00000000" w:rsidRDefault="00000000" w:rsidRPr="00000000" w14:paraId="00000004">
      <w:pPr>
        <w:ind w:right="-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268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John 1:4-5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 him was life, and the life was the light of all people.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The light shines in the darkness, and the darkness did not overcome it. (NRS)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ind w:left="520" w:right="-30" w:hanging="2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268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Matthew 5:14-16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"You are the light of the world.  A city built on a hill cannot be hid.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 one after lighting a lamp puts it under the bushel basket, but on the lampstand, and it gives light to all in the house.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In the same way, let your light shine before others, so that they may see your good works and give glory to your Father in heaven. (NRS)</w:t>
      </w:r>
    </w:p>
    <w:p w:rsidR="00000000" w:rsidDel="00000000" w:rsidP="00000000" w:rsidRDefault="00000000" w:rsidRPr="00000000" w14:paraId="00000009">
      <w:pPr>
        <w:widowControl w:val="0"/>
        <w:ind w:left="360" w:right="-30" w:hanging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360" w:right="-30" w:hanging="36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520" w:hanging="52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How to Experience the Light in Dark Times:</w:t>
      </w:r>
    </w:p>
    <w:p w:rsidR="00000000" w:rsidDel="00000000" w:rsidP="00000000" w:rsidRDefault="00000000" w:rsidRPr="00000000" w14:paraId="0000000C">
      <w:pPr>
        <w:ind w:left="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268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right="-3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I.  ___________________________________ for the Light.</w:t>
      </w:r>
    </w:p>
    <w:p w:rsidR="00000000" w:rsidDel="00000000" w:rsidP="00000000" w:rsidRDefault="00000000" w:rsidRPr="00000000" w14:paraId="00000010">
      <w:pPr>
        <w:widowControl w:val="0"/>
        <w:ind w:left="270" w:right="-30" w:hanging="27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Matthew 1:18-19   Now the birth of Jesus Christ was as follows:  when His mother Mary had been betrothed to Joseph, before they came together she was found to be with child by the Holy Spirit.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And Joseph her husband, being a righteous man and not wanting to disgrace her, planned to send her away secretly.</w:t>
      </w:r>
    </w:p>
    <w:p w:rsidR="00000000" w:rsidDel="00000000" w:rsidP="00000000" w:rsidRDefault="00000000" w:rsidRPr="00000000" w14:paraId="00000011">
      <w:pPr>
        <w:widowControl w:val="0"/>
        <w:ind w:left="270" w:right="-30"/>
        <w:rPr>
          <w:rFonts w:ascii="Arial" w:cs="Arial" w:eastAsia="Arial" w:hAnsi="Arial"/>
          <w:i w:val="1"/>
          <w:sz w:val="12"/>
          <w:szCs w:val="12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12"/>
          <w:szCs w:val="1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ind w:left="270" w:right="-30" w:hanging="27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right="-30"/>
        <w:rPr>
          <w:rFonts w:ascii="Arial" w:cs="Arial" w:eastAsia="Arial" w:hAnsi="Arial"/>
          <w:b w:val="1"/>
          <w:sz w:val="12"/>
          <w:szCs w:val="12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12"/>
          <w:szCs w:val="1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right="-3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right="-30" w:firstLine="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II.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___________________________________ for the Light.</w:t>
      </w:r>
    </w:p>
    <w:p w:rsidR="00000000" w:rsidDel="00000000" w:rsidP="00000000" w:rsidRDefault="00000000" w:rsidRPr="00000000" w14:paraId="0000001E">
      <w:pPr>
        <w:widowControl w:val="0"/>
        <w:ind w:left="270" w:right="-30" w:hanging="270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Matthew 1:20-23   But when he had considered this, behold, an angel of the Lord appeared to him in a dream, saying, "Joseph, son of David, do not be afraid to take Mary as your wife; for the Child who has been conceived in her is of the Holy Spirit.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She will bear a Son; and you shall call His name Jesus, for He will save His people from their sins."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Now all this took place to fulfill what was spoken by the Lord through the prophet: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superscript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"BEHOLD, THE VIRGIN SHALL BE WITH CHILD AND SHALL BEAR A SON, AND THEY SHALL CALL HIS NAME IMMANUEL," which translated means, "GOD WITH US."</w:t>
      </w:r>
    </w:p>
    <w:p w:rsidR="00000000" w:rsidDel="00000000" w:rsidP="00000000" w:rsidRDefault="00000000" w:rsidRPr="00000000" w14:paraId="0000001F">
      <w:pPr>
        <w:widowControl w:val="0"/>
        <w:ind w:left="270" w:right="-30" w:hanging="27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-3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right="-30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III.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_____________________________________ the Light.</w:t>
      </w:r>
    </w:p>
    <w:p w:rsidR="00000000" w:rsidDel="00000000" w:rsidP="00000000" w:rsidRDefault="00000000" w:rsidRPr="00000000" w14:paraId="00000026">
      <w:pPr>
        <w:widowControl w:val="0"/>
        <w:ind w:left="270" w:right="-30" w:hanging="270"/>
        <w:rPr>
          <w:rFonts w:ascii="Arial" w:cs="Arial" w:eastAsia="Arial" w:hAnsi="Arial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Matthew 1:24-25   And Joseph awoke from his sleep and did as the angel of the Lord commanded him, and took Mary as his wife,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vertAlign w:val="superscript"/>
          <w:rtl w:val="0"/>
        </w:rPr>
        <w:t xml:space="preserve">25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but kept her a virgin until she gave birth to a Son; and he called His name Jesus.</w:t>
      </w:r>
    </w:p>
    <w:p w:rsidR="00000000" w:rsidDel="00000000" w:rsidP="00000000" w:rsidRDefault="00000000" w:rsidRPr="00000000" w14:paraId="00000027">
      <w:pPr>
        <w:widowControl w:val="0"/>
        <w:ind w:left="270" w:right="-30" w:hanging="270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270" w:right="-30" w:hanging="27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270" w:right="-30" w:hanging="27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left="0" w:right="-30" w:firstLine="0"/>
        <w:rPr>
          <w:rFonts w:ascii="Arial" w:cs="Arial" w:eastAsia="Arial" w:hAnsi="Arial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>
          <w:rFonts w:ascii="Arial" w:cs="Arial" w:eastAsia="Arial" w:hAnsi="Arial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Point:    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ind w:left="270" w:right="-30" w:hanging="270"/>
        <w:rPr>
          <w:rFonts w:ascii="Arial" w:cs="Arial" w:eastAsia="Arial" w:hAnsi="Arial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3771900</wp:posOffset>
            </wp:positionH>
            <wp:positionV relativeFrom="paragraph">
              <wp:posOffset>247650</wp:posOffset>
            </wp:positionV>
            <wp:extent cx="471099" cy="623888"/>
            <wp:effectExtent b="0" l="0" r="0" t="0"/>
            <wp:wrapSquare wrapText="bothSides" distB="114300" distT="114300" distL="114300" distR="114300"/>
            <wp:docPr descr="doggybag.png" id="2" name="image2.png"/>
            <a:graphic>
              <a:graphicData uri="http://schemas.openxmlformats.org/drawingml/2006/picture">
                <pic:pic>
                  <pic:nvPicPr>
                    <pic:cNvPr descr="doggybag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1099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D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0" w:right="-30" w:firstLine="0"/>
        <w:rPr>
          <w:rFonts w:ascii="Arial" w:cs="Arial" w:eastAsia="Arial" w:hAnsi="Arial"/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left="0" w:firstLine="0"/>
        <w:rPr>
          <w:rFonts w:ascii="Arial" w:cs="Arial" w:eastAsia="Arial" w:hAnsi="Arial"/>
          <w:sz w:val="16"/>
          <w:szCs w:val="16"/>
          <w:highlight w:val="whit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hanging="45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Doggy Bag: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Something to take home and chew on!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Where have you faced difficult circumstances?  What does it look like for you to shine in those dark places? 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When have you heard God speak to you?  How?  How did you respond?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will you shine this Christmas? 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are you looking for the Light in your circumstances this Christmas?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ind w:left="72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are you listening for the Light? 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If you’d like to talk personally and confidentially w/Pastor Todd about your relationship with Christ, please email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pastortodd@thevineva.org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to set up an appointment.</w:t>
      </w:r>
      <w:r w:rsidDel="00000000" w:rsidR="00000000" w:rsidRPr="00000000">
        <w:rPr>
          <w:rtl w:val="0"/>
        </w:rPr>
      </w:r>
    </w:p>
    <w:sectPr>
      <w:pgSz w:h="12240" w:w="15840"/>
      <w:pgMar w:bottom="360" w:top="450" w:left="450" w:right="564" w:header="0" w:footer="720"/>
      <w:pgNumType w:start="1"/>
      <w:cols w:equalWidth="0" w:num="2">
        <w:col w:space="834" w:w="6995.999999999999"/>
        <w:col w:space="0" w:w="6995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Calibri"/>
  <w:font w:name="Humnst777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360" w:firstLine="0"/>
    </w:pPr>
    <w:rPr>
      <w:rFonts w:ascii="Arial" w:cs="Arial" w:eastAsia="Arial" w:hAnsi="Arial"/>
      <w:b w:val="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0" w:before="0" w:line="240" w:lineRule="auto"/>
      <w:ind w:left="720" w:firstLine="0"/>
    </w:pPr>
    <w:rPr>
      <w:rFonts w:ascii="Humnst777 BT" w:cs="Humnst777 BT" w:eastAsia="Humnst777 BT" w:hAnsi="Humnst777 BT"/>
      <w:b w:val="0"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Humnst777 BT" w:cs="Humnst777 BT" w:eastAsia="Humnst777 BT" w:hAnsi="Humnst777 BT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ind w:left="270" w:hanging="270"/>
    </w:pPr>
    <w:rPr>
      <w:rFonts w:ascii="Arial" w:cs="Arial" w:eastAsia="Arial" w:hAnsi="Arial"/>
      <w:b w:val="0"/>
      <w:sz w:val="24"/>
      <w:szCs w:val="24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Comic Sans MS" w:cs="Comic Sans MS" w:eastAsia="Comic Sans MS" w:hAnsi="Comic Sans MS"/>
      <w:b w:val="0"/>
      <w:i w:val="1"/>
      <w:color w:val="666666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